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7FCE01C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978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16.11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73D5049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6978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27335EC1" w14:textId="77777777" w:rsidR="00ED2A95" w:rsidRPr="00ED2A95" w:rsidRDefault="00ED2A95" w:rsidP="00ED2A95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A9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VEFAT EDEN GERÇEK KİŞİ İŞVERENLERİN e-BİLDİRGE ŞİFRELERİ</w:t>
            </w:r>
          </w:p>
          <w:p w14:paraId="30B5E9DE" w14:textId="78C6DD7D" w:rsidR="002F28CC" w:rsidRPr="0001415A" w:rsidRDefault="00ED2A95" w:rsidP="00ED2A95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A9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OTOMATİK OLARAK PASİFE ALINACAK.</w:t>
            </w:r>
          </w:p>
        </w:tc>
      </w:tr>
    </w:tbl>
    <w:p w14:paraId="33E8BE35" w14:textId="2F895B1E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78E6221B" w14:textId="5BCAB769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DF6142">
        <w:rPr>
          <w:rFonts w:asciiTheme="majorHAnsi" w:hAnsiTheme="majorHAnsi" w:cstheme="majorHAnsi"/>
          <w:b/>
          <w:bCs/>
        </w:rPr>
        <w:t>VEFAT EDEN GERÇEK KİŞİ İŞVERENLERİN</w:t>
      </w:r>
      <w:r w:rsidR="00AE483C" w:rsidRPr="00DF6142">
        <w:rPr>
          <w:rFonts w:asciiTheme="majorHAnsi" w:hAnsiTheme="majorHAnsi" w:cstheme="majorHAnsi"/>
          <w:b/>
          <w:bCs/>
        </w:rPr>
        <w:t xml:space="preserve"> </w:t>
      </w:r>
      <w:r w:rsidRPr="00DF6142">
        <w:rPr>
          <w:rFonts w:asciiTheme="majorHAnsi" w:hAnsiTheme="majorHAnsi" w:cstheme="majorHAnsi"/>
          <w:b/>
          <w:bCs/>
        </w:rPr>
        <w:t>e-BİLDİRGE ŞİFRELERİ</w:t>
      </w:r>
    </w:p>
    <w:p w14:paraId="2FB75F1E" w14:textId="0AEB2B10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DF6142">
        <w:rPr>
          <w:rFonts w:asciiTheme="majorHAnsi" w:hAnsiTheme="majorHAnsi" w:cstheme="majorHAnsi"/>
          <w:b/>
          <w:bCs/>
        </w:rPr>
        <w:t>OTOMATİK OLARAK PASİFE ALINACAK</w:t>
      </w:r>
      <w:r w:rsidR="00AE483C" w:rsidRPr="00DF6142">
        <w:rPr>
          <w:rFonts w:asciiTheme="majorHAnsi" w:hAnsiTheme="majorHAnsi" w:cstheme="majorHAnsi"/>
          <w:b/>
          <w:bCs/>
        </w:rPr>
        <w:t>.</w:t>
      </w:r>
    </w:p>
    <w:p w14:paraId="28C8DEBD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DF6142">
        <w:rPr>
          <w:rFonts w:asciiTheme="majorHAnsi" w:hAnsiTheme="majorHAnsi" w:cstheme="majorHAnsi"/>
          <w:b/>
          <w:bCs/>
        </w:rPr>
        <w:t>ÖZET</w:t>
      </w:r>
    </w:p>
    <w:p w14:paraId="3D15AE29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1) Gerçek kişi işveren ile e-Bildirge kullanıcısının farklı kişi olması halinde, vefat eden</w:t>
      </w:r>
    </w:p>
    <w:p w14:paraId="03C728E6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gerçek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kişi işyeri işverenlerinin ölüm tarihini takip eden 100 üncü gün itibarıyla işyeri</w:t>
      </w:r>
    </w:p>
    <w:p w14:paraId="0A78B668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tescil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sistemindeki işveren bilgisi, vefat eden işveren bilgileri ile aynı ise işyerinin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eBildirge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şifresi (e-Bildirge kullanıcısı farklı ve sağ olsa dahi) pasife alınacaktır.</w:t>
      </w:r>
    </w:p>
    <w:p w14:paraId="53FA65C2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2) Gerçek kişi işyerinin işvereni ile e-Bildirge kullanıcısının aynı kişi olması halinde ise</w:t>
      </w:r>
    </w:p>
    <w:p w14:paraId="481EA33C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100 günlük süre beklenilmeksizin e-Bildirge kullanıcısının ölümü nedeniyle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eBildirge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şifresi kullanıcının ölüm tarihi itibarıyla pasife alınacaktır.</w:t>
      </w:r>
    </w:p>
    <w:p w14:paraId="5A6913E1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3) e-Bildirge şifresinin pasife alınma tarihinden itibaren işe giriş bildirgesi, işten çıkış</w:t>
      </w:r>
    </w:p>
    <w:p w14:paraId="0C2C8BD6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bildirgesi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>, aylık prim hizmet belgesi, muhtasar ve prim hizmet beyannamesinin</w:t>
      </w:r>
    </w:p>
    <w:p w14:paraId="23FD5634" w14:textId="7ADFB836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“SGK Bildirimleri” kısmının verilmesi gibi işlemler yapılamayacaktır.</w:t>
      </w:r>
    </w:p>
    <w:p w14:paraId="73AAE0AE" w14:textId="77777777" w:rsidR="00AE483C" w:rsidRPr="0069787E" w:rsidRDefault="00AE483C" w:rsidP="0069787E">
      <w:pPr>
        <w:spacing w:line="330" w:lineRule="atLeast"/>
        <w:textAlignment w:val="baseline"/>
        <w:rPr>
          <w:b/>
          <w:bCs/>
        </w:rPr>
      </w:pPr>
    </w:p>
    <w:p w14:paraId="72D7BA99" w14:textId="7A07FB93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DF6142">
        <w:rPr>
          <w:rFonts w:asciiTheme="majorHAnsi" w:hAnsiTheme="majorHAnsi" w:cstheme="majorHAnsi"/>
          <w:b/>
          <w:bCs/>
        </w:rPr>
        <w:t>VEFAT EDEN GERÇEK KİŞİ İŞVERENLERİN e-BİLDİRGE ŞİFRE</w:t>
      </w:r>
      <w:r w:rsidR="00AE483C" w:rsidRPr="00DF6142">
        <w:rPr>
          <w:rFonts w:asciiTheme="majorHAnsi" w:hAnsiTheme="majorHAnsi" w:cstheme="majorHAnsi"/>
          <w:b/>
          <w:bCs/>
        </w:rPr>
        <w:t xml:space="preserve"> </w:t>
      </w:r>
      <w:r w:rsidRPr="00DF6142">
        <w:rPr>
          <w:rFonts w:asciiTheme="majorHAnsi" w:hAnsiTheme="majorHAnsi" w:cstheme="majorHAnsi"/>
          <w:b/>
          <w:bCs/>
        </w:rPr>
        <w:t>İŞLEMLERİ</w:t>
      </w:r>
      <w:r w:rsidR="00AE483C" w:rsidRPr="00DF6142">
        <w:rPr>
          <w:rFonts w:asciiTheme="majorHAnsi" w:hAnsiTheme="majorHAnsi" w:cstheme="majorHAnsi"/>
          <w:b/>
          <w:bCs/>
        </w:rPr>
        <w:t>.</w:t>
      </w:r>
    </w:p>
    <w:p w14:paraId="6B8856C9" w14:textId="2794F8EE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İşverenler işe giriş bildirgesi, işten çıkış bildirgesi, muhtasar ve prim hizmet beyannamesi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gibi (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Muhsgk’nın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şifresi Hazine ve Maliye Bakanlığı'ndan alınsa bile, e-bildirge şifresinin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pasif olması halinde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MUHSGK’nın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sigortalı bilgileri kısmı verilememektedir.) bazı işlemleri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elektronik olarak yapabilmesi için SGK’ dan alınan e-bildirge şifresine ihtiyaç bulunmaktadır.</w:t>
      </w:r>
    </w:p>
    <w:p w14:paraId="0E35726D" w14:textId="57C4847F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SGK, ölen e-Bildirge kullanıcılarının şifrelerini ölüm tarihi itibarıyla otomatik olarak pasife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almaktadır. Ancak vefat nedeniyle işyerinin intikal etmesi halinde, intikale ilişkin işlemlerin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yapılabilmesi için ilgili mevzuat bölümünde belirtilen genel yazı ile düzenleme yapmıştır. </w:t>
      </w:r>
    </w:p>
    <w:p w14:paraId="6FB92A12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Buna göre;</w:t>
      </w:r>
    </w:p>
    <w:p w14:paraId="2D8FEB74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1- Gerçek Kişi İşveren ile e-Bildirge Kullanıcısının Farklı Kişi Olması</w:t>
      </w:r>
    </w:p>
    <w:p w14:paraId="52778E43" w14:textId="56EBEBF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Halinde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Ölen gerçek kişi işyeri işverenlerinin ölüm tarihini takip eden </w:t>
      </w: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100 üncü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gün itibarıyla işyeri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tescil sistemindeki işveren bilgisi ölen işveren bilgileri ile aynı ise işyerinin e-Bildirge şifresi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(e-Bildirge kullanıcısı farkı ve sağ olsa dahi) pasife alınacaktır.</w:t>
      </w:r>
    </w:p>
    <w:p w14:paraId="0149804D" w14:textId="3151A4E9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İşvereni vefat eden işyeri adına e-Bildirge şifresi ile işlem yapılmak üzere sisteme girilmek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istenildiğinde (Muhtasar ve Prim Hizmet Beyannamesi dahil) kullanıcılara "Gerçek kişi işyeri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işvereni vefat ettiğinden işyerinin kullanıcı kodu ve şifreleri iptal edilmiştir. İntikal işlemlerinin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yapılabilmesi amacıyla işyerinin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lastRenderedPageBreak/>
        <w:t>bağlı bulunduğu sosyal güvenlik il müdürlüğüne/sosyal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güvenlik merkezine müracaat ediniz." mesajı verilecektir.</w:t>
      </w:r>
    </w:p>
    <w:p w14:paraId="36F71E79" w14:textId="0B6FC7EC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Kolay işverenlik </w:t>
      </w: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kapsamında ki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gerçek kişi işyerleri içinde (Ek-9 kapsamındaki ev hizmetleri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işyerleri) işverenin vefatı nedeniyle 100 günlük süre sonunda e-Bildirge şifresi pasife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çekilmişse, bu işyerleri içinde şifrenin pasife çekildiği tarihten sonra otomatik tahakkuk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oluşturulmayacaktır. Ancak, işveren ve e-Bildirge kullanıcısı farklı ve e-Bildirge kullanıcısı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vefat etmişse otomatik tahakkuk oluşturulmaya devam edilecektir.</w:t>
      </w:r>
    </w:p>
    <w:p w14:paraId="5A5564AD" w14:textId="77777777" w:rsidR="00AE483C" w:rsidRPr="00DF6142" w:rsidRDefault="00AE483C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158CD57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Örnek 1: 2.4515.01.01.1250458.006.02.97-000 sicil numaralı gerçek kişi işyeri işvereni</w:t>
      </w:r>
    </w:p>
    <w:p w14:paraId="06CA6417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12345678911 </w:t>
      </w: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TC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kimlik numaralı Me***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Yü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>*** 31/3/2021 tarihinde vefat etmiştir.</w:t>
      </w:r>
    </w:p>
    <w:p w14:paraId="6AB80E82" w14:textId="56DD617B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9/7/2021 tarihinde sistem tarafından yapılan kontrol neticesinde işyeri için intikal işleminin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henüz yapılmadığı ve işyeri işvereni olarak sistemde 12345678911 </w:t>
      </w: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TC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kimlik numaralı Me***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Yü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>***’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nin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kayıtlı olduğu görülmüştür.</w:t>
      </w:r>
    </w:p>
    <w:p w14:paraId="2A313F22" w14:textId="1D4EC18B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Bu nedeniyle 2.4515.01.01.1250458.006.02.97-000 sicil numaralı işyerinin muhasebecisine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ait 34567891233-2 kullanıcı kodlu e-Bildirge şifresi 9/7/2021 tarihi itibarıyla pasif hale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getirilmiştir.</w:t>
      </w:r>
    </w:p>
    <w:p w14:paraId="17F4A780" w14:textId="17E7A8AF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34567891233 kodlu e-Bildirge kullanıcının diğer işyerlerine ilişkin şifreleri için herhangi bir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işlem yapılmayacak olup, kullanıcı diğer işyeri şifrelerini kullanmaya devam edecektir.</w:t>
      </w:r>
    </w:p>
    <w:p w14:paraId="3B88E239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2- Gerçek Kişi İşveren ile e-Bildirge Kullanıcısının Aynı Kişi Olması</w:t>
      </w:r>
    </w:p>
    <w:p w14:paraId="492F52A8" w14:textId="2E5F784E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Halinde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Gerçek kişi işyerinin işvereni ile e-Bildirge kullanıcısının aynı kişi olması halinde ise 100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günlük süre beklenilmeksizin e-Bildirge kullanıcısının ölümü nedeniyle e-Bildirge şifresi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kullanıcının ölüm tarihi itibarıyla pasife alınacaktır.</w:t>
      </w:r>
    </w:p>
    <w:p w14:paraId="1F97258D" w14:textId="77777777" w:rsidR="00AE483C" w:rsidRPr="00DF6142" w:rsidRDefault="00AE483C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782D5AB" w14:textId="77777777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Örnek 2: 2.4515.01.01.1250458.006.02.97-000 sicil numaralı gerçek kişi işyeri 1/1/2021</w:t>
      </w:r>
    </w:p>
    <w:p w14:paraId="42BAA7F7" w14:textId="7AAD3848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tarihi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itibarıyla kanun kapsamına alınmış ve işveren e-Bildirge kullanıcısı olarak kendisini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bildirmiş, ilgiliye 12345678911-2 kullanıcı kodu tanımlanmıştır.</w:t>
      </w:r>
    </w:p>
    <w:p w14:paraId="2FC06560" w14:textId="77DD2C1D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Söz konusu işyeri işvereni 12345678911 </w:t>
      </w:r>
      <w:proofErr w:type="gram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TC</w:t>
      </w:r>
      <w:proofErr w:type="gramEnd"/>
      <w:r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kimlik numaralı Me*** </w:t>
      </w:r>
      <w:proofErr w:type="spellStart"/>
      <w:r w:rsidRPr="00DF6142">
        <w:rPr>
          <w:rFonts w:asciiTheme="majorHAnsi" w:hAnsiTheme="majorHAnsi" w:cstheme="majorHAnsi"/>
          <w:b/>
          <w:bCs/>
          <w:sz w:val="22"/>
          <w:szCs w:val="22"/>
        </w:rPr>
        <w:t>Yü</w:t>
      </w:r>
      <w:proofErr w:type="spellEnd"/>
      <w:r w:rsidRPr="00DF6142">
        <w:rPr>
          <w:rFonts w:asciiTheme="majorHAnsi" w:hAnsiTheme="majorHAnsi" w:cstheme="majorHAnsi"/>
          <w:b/>
          <w:bCs/>
          <w:sz w:val="22"/>
          <w:szCs w:val="22"/>
        </w:rPr>
        <w:t>*** 31/3/2021 tarihinde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vefat etmiştir.</w:t>
      </w:r>
    </w:p>
    <w:p w14:paraId="437969C3" w14:textId="748A56DD" w:rsidR="0069787E" w:rsidRPr="00DF6142" w:rsidRDefault="0069787E" w:rsidP="0069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F6142">
        <w:rPr>
          <w:rFonts w:asciiTheme="majorHAnsi" w:hAnsiTheme="majorHAnsi" w:cstheme="majorHAnsi"/>
          <w:b/>
          <w:bCs/>
          <w:sz w:val="22"/>
          <w:szCs w:val="22"/>
        </w:rPr>
        <w:t>Bu durumda, gerçek kişi işveren ile e-Bildirge kullanıcısının aynı kişi olması nedeniyle 100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günlük süre beklenilmeksizin işyerinin 12345678911-2 kullanıcı kodu e-Bildirge şifresi</w:t>
      </w:r>
      <w:r w:rsidR="00AE483C" w:rsidRPr="00DF61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t>31/3/2021 tarihi itibarıyla pasif hale getirilecektir.</w:t>
      </w:r>
      <w:r w:rsidRPr="00DF6142">
        <w:rPr>
          <w:rFonts w:asciiTheme="majorHAnsi" w:hAnsiTheme="majorHAnsi" w:cstheme="majorHAnsi"/>
          <w:b/>
          <w:bCs/>
          <w:sz w:val="22"/>
          <w:szCs w:val="22"/>
        </w:rPr>
        <w:cr/>
      </w: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76F3" w14:textId="77777777" w:rsidR="008A21FD" w:rsidRDefault="008A21FD" w:rsidP="006A7CD4">
      <w:r>
        <w:separator/>
      </w:r>
    </w:p>
  </w:endnote>
  <w:endnote w:type="continuationSeparator" w:id="0">
    <w:p w14:paraId="040CEEF9" w14:textId="77777777" w:rsidR="008A21FD" w:rsidRDefault="008A21F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6EB2" w14:textId="77777777" w:rsidR="008A21FD" w:rsidRDefault="008A21FD" w:rsidP="006A7CD4">
      <w:r>
        <w:separator/>
      </w:r>
    </w:p>
  </w:footnote>
  <w:footnote w:type="continuationSeparator" w:id="0">
    <w:p w14:paraId="135C03DE" w14:textId="77777777" w:rsidR="008A21FD" w:rsidRDefault="008A21F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7E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1FD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E483C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0E0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142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2A95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2021-11-16T07:29:00Z</dcterms:created>
  <dcterms:modified xsi:type="dcterms:W3CDTF">2021-11-16T07:44:00Z</dcterms:modified>
</cp:coreProperties>
</file>