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72642982" w:rsidR="002F28CC" w:rsidRPr="00664B38" w:rsidRDefault="00E06577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58F466C3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E06577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5C27C57C" w:rsidR="002F28CC" w:rsidRPr="00CB2165" w:rsidRDefault="00E06577" w:rsidP="00E06577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06577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KOOPERATİFLERİN DIŞ DENETİMİNDE 3568 SAYILI KANUNA TABİ MESLEK MENSUPLARININ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06577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GÖREVLENDİRİLMESİ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bookmarkEnd w:id="0"/>
    </w:tbl>
    <w:p w14:paraId="54562445" w14:textId="46B310BD" w:rsid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C33BFD5" w14:textId="22E42466" w:rsidR="00E06577" w:rsidRPr="00E06577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06577">
        <w:rPr>
          <w:rFonts w:asciiTheme="majorHAnsi" w:hAnsiTheme="majorHAnsi" w:cstheme="majorHAnsi"/>
          <w:b/>
          <w:bCs/>
          <w:sz w:val="22"/>
          <w:szCs w:val="22"/>
        </w:rPr>
        <w:t>KOOPERATİFLERİN DIŞ DENETİMİNDE 3568 SAYILI KANUNA TABİ MESLEK MENSUPLARININ</w:t>
      </w:r>
    </w:p>
    <w:p w14:paraId="485326B8" w14:textId="7CD00BDF" w:rsidR="00E06577" w:rsidRPr="00E06577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06577">
        <w:rPr>
          <w:rFonts w:asciiTheme="majorHAnsi" w:hAnsiTheme="majorHAnsi" w:cstheme="majorHAnsi"/>
          <w:b/>
          <w:bCs/>
          <w:sz w:val="22"/>
          <w:szCs w:val="22"/>
        </w:rPr>
        <w:t>GÖREVLENDİRİLMESİ.</w:t>
      </w:r>
    </w:p>
    <w:p w14:paraId="3901409A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417B2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00183309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417B2">
        <w:rPr>
          <w:rFonts w:asciiTheme="majorHAnsi" w:hAnsiTheme="majorHAnsi" w:cstheme="majorHAnsi"/>
          <w:b/>
          <w:bCs/>
          <w:sz w:val="22"/>
          <w:szCs w:val="22"/>
        </w:rPr>
        <w:t xml:space="preserve">KOOPERATİF VE ÜST KURULUŞLARININ DENETİMİNE DAİR </w:t>
      </w:r>
      <w:proofErr w:type="spellStart"/>
      <w:r w:rsidRPr="007417B2">
        <w:rPr>
          <w:rFonts w:asciiTheme="majorHAnsi" w:hAnsiTheme="majorHAnsi" w:cstheme="majorHAnsi"/>
          <w:b/>
          <w:bCs/>
          <w:sz w:val="22"/>
          <w:szCs w:val="22"/>
        </w:rPr>
        <w:t>YÖNETMELİK’de</w:t>
      </w:r>
      <w:proofErr w:type="spellEnd"/>
      <w:r w:rsidRPr="007417B2">
        <w:rPr>
          <w:rFonts w:asciiTheme="majorHAnsi" w:hAnsiTheme="majorHAnsi" w:cstheme="majorHAnsi"/>
          <w:b/>
          <w:bCs/>
          <w:sz w:val="22"/>
          <w:szCs w:val="22"/>
        </w:rPr>
        <w:t xml:space="preserve"> kooperatif</w:t>
      </w:r>
    </w:p>
    <w:p w14:paraId="3B6A80A4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b/>
          <w:bCs/>
          <w:sz w:val="22"/>
          <w:szCs w:val="22"/>
        </w:rPr>
        <w:t>ve</w:t>
      </w:r>
      <w:proofErr w:type="gramEnd"/>
      <w:r w:rsidRPr="007417B2">
        <w:rPr>
          <w:rFonts w:asciiTheme="majorHAnsi" w:hAnsiTheme="majorHAnsi" w:cstheme="majorHAnsi"/>
          <w:b/>
          <w:bCs/>
          <w:sz w:val="22"/>
          <w:szCs w:val="22"/>
        </w:rPr>
        <w:t xml:space="preserve"> üst kuruluşlarının denetimleri ile birlik ve merkez birliklerinin denetim için yetkilendirilmesine</w:t>
      </w:r>
    </w:p>
    <w:p w14:paraId="7FD5D909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b/>
          <w:bCs/>
          <w:sz w:val="22"/>
          <w:szCs w:val="22"/>
        </w:rPr>
        <w:t>ilişkin</w:t>
      </w:r>
      <w:proofErr w:type="gramEnd"/>
      <w:r w:rsidRPr="007417B2">
        <w:rPr>
          <w:rFonts w:asciiTheme="majorHAnsi" w:hAnsiTheme="majorHAnsi" w:cstheme="majorHAnsi"/>
          <w:b/>
          <w:bCs/>
          <w:sz w:val="22"/>
          <w:szCs w:val="22"/>
        </w:rPr>
        <w:t xml:space="preserve"> usul ve esasları belirlenmiştir.</w:t>
      </w:r>
    </w:p>
    <w:p w14:paraId="49F4245B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417B2">
        <w:rPr>
          <w:rFonts w:asciiTheme="majorHAnsi" w:hAnsiTheme="majorHAnsi" w:cstheme="majorHAnsi"/>
          <w:b/>
          <w:bCs/>
          <w:sz w:val="22"/>
          <w:szCs w:val="22"/>
        </w:rPr>
        <w:t>Yönetmelik uyarınca dış denetime tabi olan kooperatiflerin genel kurullarında, dış denetimi</w:t>
      </w:r>
    </w:p>
    <w:p w14:paraId="36239B17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b/>
          <w:bCs/>
          <w:sz w:val="22"/>
          <w:szCs w:val="22"/>
        </w:rPr>
        <w:t>yapmak</w:t>
      </w:r>
      <w:proofErr w:type="gramEnd"/>
      <w:r w:rsidRPr="007417B2">
        <w:rPr>
          <w:rFonts w:asciiTheme="majorHAnsi" w:hAnsiTheme="majorHAnsi" w:cstheme="majorHAnsi"/>
          <w:b/>
          <w:bCs/>
          <w:sz w:val="22"/>
          <w:szCs w:val="22"/>
        </w:rPr>
        <w:t xml:space="preserve"> üzere 3568 sayılı Kanuna tabi meslek mensupları görevlendirilebilecektir.</w:t>
      </w:r>
    </w:p>
    <w:p w14:paraId="0F0187A4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417B2">
        <w:rPr>
          <w:rFonts w:asciiTheme="majorHAnsi" w:hAnsiTheme="majorHAnsi" w:cstheme="majorHAnsi"/>
          <w:b/>
          <w:bCs/>
          <w:sz w:val="22"/>
          <w:szCs w:val="22"/>
        </w:rPr>
        <w:t>Bu Yönetmelik uyarınca dış denetime tabi olduğu halde söz konusu denetimi yaptırmayan</w:t>
      </w:r>
    </w:p>
    <w:p w14:paraId="48BD6097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b/>
          <w:bCs/>
          <w:sz w:val="22"/>
          <w:szCs w:val="22"/>
        </w:rPr>
        <w:t>kooperatiflerin</w:t>
      </w:r>
      <w:proofErr w:type="gramEnd"/>
      <w:r w:rsidRPr="007417B2">
        <w:rPr>
          <w:rFonts w:asciiTheme="majorHAnsi" w:hAnsiTheme="majorHAnsi" w:cstheme="majorHAnsi"/>
          <w:b/>
          <w:bCs/>
          <w:sz w:val="22"/>
          <w:szCs w:val="22"/>
        </w:rPr>
        <w:t xml:space="preserve"> finansal tabloları, yönetim kurulu yıllık faaliyet raporu ve ibra konularında alınan</w:t>
      </w:r>
    </w:p>
    <w:p w14:paraId="242F5BAC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b/>
          <w:bCs/>
          <w:sz w:val="22"/>
          <w:szCs w:val="22"/>
        </w:rPr>
        <w:t>genel</w:t>
      </w:r>
      <w:proofErr w:type="gramEnd"/>
      <w:r w:rsidRPr="007417B2">
        <w:rPr>
          <w:rFonts w:asciiTheme="majorHAnsi" w:hAnsiTheme="majorHAnsi" w:cstheme="majorHAnsi"/>
          <w:b/>
          <w:bCs/>
          <w:sz w:val="22"/>
          <w:szCs w:val="22"/>
        </w:rPr>
        <w:t xml:space="preserve"> kurul kararları geçersiz kabul edilecektir.</w:t>
      </w:r>
    </w:p>
    <w:p w14:paraId="47DC8EA8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 xml:space="preserve">Ticaret Bakanlığı tarafından hazırlanan ve 1 Şubat 2022 tarih ve 31737 sayılı </w:t>
      </w:r>
      <w:proofErr w:type="gramStart"/>
      <w:r w:rsidRPr="007417B2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Gazetede</w:t>
      </w:r>
    </w:p>
    <w:p w14:paraId="73598D35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yayımlanan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KOOPERATİF VE ÜST KURULUŞLARININ DENETİMİNE DAİR</w:t>
      </w:r>
    </w:p>
    <w:p w14:paraId="4D8B23B6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spellStart"/>
      <w:r w:rsidRPr="007417B2">
        <w:rPr>
          <w:rFonts w:asciiTheme="majorHAnsi" w:hAnsiTheme="majorHAnsi" w:cstheme="majorHAnsi"/>
          <w:sz w:val="22"/>
          <w:szCs w:val="22"/>
        </w:rPr>
        <w:t>YÖNETMELİK’de</w:t>
      </w:r>
      <w:proofErr w:type="spellEnd"/>
      <w:r w:rsidRPr="007417B2">
        <w:rPr>
          <w:rFonts w:asciiTheme="majorHAnsi" w:hAnsiTheme="majorHAnsi" w:cstheme="majorHAnsi"/>
          <w:sz w:val="22"/>
          <w:szCs w:val="22"/>
        </w:rPr>
        <w:t xml:space="preserve"> kooperatif ve üst kuruluşlarının denetimleri ile birlik ve merkez birliklerinin</w:t>
      </w:r>
    </w:p>
    <w:p w14:paraId="6DE5E7E3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denetim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için yetkilendirilmesine ilişkin usul ve esasları belirlenmiştir.</w:t>
      </w:r>
    </w:p>
    <w:p w14:paraId="27FDE973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Yönetmelik /4/1969 tarihli ve 1163 sayılı Kooperatifler Kanunu’na tabi kooperatif ve üst</w:t>
      </w:r>
    </w:p>
    <w:p w14:paraId="52F1AF87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kuruluşlarında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yapılacak denetimler ile 18/4/1972 tarihli ve 1581 sayılı Tarım Kredi</w:t>
      </w:r>
    </w:p>
    <w:p w14:paraId="1CE7A437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Kooperatifleri ve Birlikleri Kanununa tabi kooperatif ve üst kuruluşlarında yapılacak dış</w:t>
      </w:r>
    </w:p>
    <w:p w14:paraId="7D93811B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denetimi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ile 1/6/2000 tarihli ve 4572 sayılı Tarım Satış Kooperatif ve Birlikleri Hakkında Kanuna</w:t>
      </w:r>
    </w:p>
    <w:p w14:paraId="1ECCF2AE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tabi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kooperatif ve üst kuruluşlarından bağımsız denetime tabi olmayanların dış denetimini</w:t>
      </w:r>
    </w:p>
    <w:p w14:paraId="3786B914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kapsamaktadır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1258AD0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Yönetmelikte geçen;</w:t>
      </w:r>
    </w:p>
    <w:p w14:paraId="784B45BF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-Dış denetim: Finansal tablolardaki bilgilerin, mevzuatta belirtilen esaslara uygunluğu</w:t>
      </w:r>
    </w:p>
    <w:p w14:paraId="7ABF97B6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doğruluğu hususunda, denetim tekniklerinin uygulanarak defter, kayıt ve belgeler</w:t>
      </w:r>
    </w:p>
    <w:p w14:paraId="232C0D8A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üzerinden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denetlenmesini ve değerlendirilerek rapora bağlanmasını,</w:t>
      </w:r>
    </w:p>
    <w:p w14:paraId="6C103AAD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-Dış denetçi: Bu Yönetmelik uyarınca yapılacak dış denetimi yürütecek, Kamu</w:t>
      </w:r>
    </w:p>
    <w:p w14:paraId="45A7ECFE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Gözetimi, Muhasebe ve Denetim Standartları Kurumu tarafından yetkilendirilen</w:t>
      </w:r>
    </w:p>
    <w:p w14:paraId="563BA6B6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bağımsız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denetçiler veya 1/6/1989 tarihli ve 3568 sayılı Serbest Muhasebeci Mali</w:t>
      </w:r>
    </w:p>
    <w:p w14:paraId="4977772C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Müşavirlik ve Yeminli Mali Müşavirlik Kanununa tabi meslek mensupları veya ilgili</w:t>
      </w:r>
    </w:p>
    <w:p w14:paraId="0723B1C6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bakanlıkça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denetim yetkisi verilen birliklerde/merkez birliklerinde dış denetimle görevli</w:t>
      </w:r>
    </w:p>
    <w:p w14:paraId="7F67A3C9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personelini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>,</w:t>
      </w:r>
    </w:p>
    <w:p w14:paraId="46035253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lastRenderedPageBreak/>
        <w:t>İfade etmektedir.</w:t>
      </w:r>
    </w:p>
    <w:p w14:paraId="087A212F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Yönetmelik uyarınca dış denetimin kapsamı Kooperatiflerin finansal tablolarının;</w:t>
      </w:r>
    </w:p>
    <w:p w14:paraId="5057B22F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kooperatiflerin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tabi olduğu 1163 sayılı Kanun, 6102 sayılı Kanun, 213 sayılı Kanun ve ilgili</w:t>
      </w:r>
    </w:p>
    <w:p w14:paraId="4F5B920F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mevzuatına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göre hazırlanıp hazırlanmadığı, gelir ve giderlerinin dayanağını oluşturan</w:t>
      </w:r>
    </w:p>
    <w:p w14:paraId="06FF3340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belgelerin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ilgili mevzuata uygun olarak düzenlenip düzenlenmediği, gelir ve gider hesapları ile</w:t>
      </w:r>
    </w:p>
    <w:p w14:paraId="075DE403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bilanço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hesaplarının defter, kayıt ve belgelerle uyumlu olup olmadığı hususlarıdır. Yönetim</w:t>
      </w:r>
    </w:p>
    <w:p w14:paraId="3800FEB0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kurulu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yıllık faaliyet raporu içerisinde yer alan finansal bilgiler de dış denetimin kapsamı</w:t>
      </w:r>
    </w:p>
    <w:p w14:paraId="1937773D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içindedir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>.</w:t>
      </w:r>
    </w:p>
    <w:p w14:paraId="7FE615B4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Yönetmelikte Dış denetim yapabilecekler aşağıdaki gibi sayılmıştır.</w:t>
      </w:r>
    </w:p>
    <w:p w14:paraId="38DBA396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a) Kamu Gözetimi, Muhasebe ve Denetim Standartları Kurumu tarafından yetkilendirilen</w:t>
      </w:r>
    </w:p>
    <w:p w14:paraId="5D1F7B72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bağımsız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denetçiler,</w:t>
      </w:r>
    </w:p>
    <w:p w14:paraId="1BCFA8F8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b) 3568 sayılı Kanuna tabi meslek mensupları,</w:t>
      </w:r>
    </w:p>
    <w:p w14:paraId="089202CC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c) İlgili Bakanlıkça dış denetimle yetkilendirilen, bağlı olunan merkez birlikleri veya merkez</w:t>
      </w:r>
    </w:p>
    <w:p w14:paraId="6481F146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birliği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kurulamamışsa bağlı olunan birlikler,</w:t>
      </w:r>
    </w:p>
    <w:p w14:paraId="6811E7DD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Dış denetime tabi olan kooperatiflerin genel kurullarında, dış denetimi yapmak üzere birinci</w:t>
      </w:r>
    </w:p>
    <w:p w14:paraId="11F8F689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fıkrada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sayılanlardan biri seçilir.</w:t>
      </w:r>
    </w:p>
    <w:p w14:paraId="580AA2AE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Dış denetime tabi kooperatifler aşağıdaki gibidir:</w:t>
      </w:r>
    </w:p>
    <w:p w14:paraId="2B0FCFBE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(1) Aşağıdaki şartlardan birini sağlayan faal kooperatifler dış denetime tabidir:</w:t>
      </w:r>
    </w:p>
    <w:p w14:paraId="18A18065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a) Tarım satış, tarım kredi, esnaf ve sanatkârlar kredi ve kefalet, pancar ekicileri kooperatifleri.</w:t>
      </w:r>
    </w:p>
    <w:p w14:paraId="06C76A67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b) Yapı ruhsatı alınmış ve ortak sayısı 100 veya daha fazla olan yapı, turizm geliştirme ve</w:t>
      </w:r>
    </w:p>
    <w:p w14:paraId="2B499E60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gayrimenkul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işletme konularında faaliyet gösteren kooperatifler.</w:t>
      </w:r>
    </w:p>
    <w:p w14:paraId="424DA21D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c) Faaliyet konusuna bakılmaksızın 30 milyon Türk lirası ve üstü net satış hasılatı olan</w:t>
      </w:r>
    </w:p>
    <w:p w14:paraId="37511930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kooperatifler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>.</w:t>
      </w:r>
    </w:p>
    <w:p w14:paraId="3D401A6F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ç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>) Faaliyet konusuna bakılmaksızın 2.000 ve daha fazla ortağı bulunan kooperatifler.</w:t>
      </w:r>
    </w:p>
    <w:p w14:paraId="5F42DF8D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Kooperatifler art arda iki hesap döneminde birinci fıkranın (c) bendindeki şartı sağlamaları</w:t>
      </w:r>
    </w:p>
    <w:p w14:paraId="23870C26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durumunda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>, müteakip hesap döneminden itibaren dış denetime tabidir. Kooperatiflerin yıllık</w:t>
      </w:r>
    </w:p>
    <w:p w14:paraId="0EE9E52D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net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satış hasılatı hesaplanırken vergi mevzuatı çerçevesinde kamu idarelerine sunulmak</w:t>
      </w:r>
    </w:p>
    <w:p w14:paraId="3E099AE2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üzere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hazırlanan son iki hesap dönemine ilişkin bilanço ve gelir tablosu dikkate alınır. Art arda</w:t>
      </w:r>
    </w:p>
    <w:p w14:paraId="11879809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iki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hesap döneminde yıllık net satış hasılatı birinci fıkranın (c) bendinde belirlenen rakamın</w:t>
      </w:r>
    </w:p>
    <w:p w14:paraId="19E05322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altında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kalan kooperatifler müteakip hesap döneminden itibaren dış denetim kapsamından</w:t>
      </w:r>
    </w:p>
    <w:p w14:paraId="4DE20C3A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çıkarılır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>. Ancak müteakip dönemde bu şartı sağlaması durumunda bir sonraki dönemde dış</w:t>
      </w:r>
    </w:p>
    <w:p w14:paraId="73FBF4D8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denetim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kapsamına dahil olur.</w:t>
      </w:r>
    </w:p>
    <w:p w14:paraId="23ECF244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Kanuni yükümlülükleri nedeniyle 6102 sayılı Kanunun ilgili hükümleri kapsamında bağımsız</w:t>
      </w:r>
    </w:p>
    <w:p w14:paraId="5416CE7A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denetim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yaptıran kooperatifler, bu Yönetmelik uyarınca yaptırmaları gereken dış denetimden</w:t>
      </w:r>
    </w:p>
    <w:p w14:paraId="09FC0BDE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muaftır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>.</w:t>
      </w:r>
    </w:p>
    <w:p w14:paraId="25600C8E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417B2">
        <w:rPr>
          <w:rFonts w:asciiTheme="majorHAnsi" w:hAnsiTheme="majorHAnsi" w:cstheme="majorHAnsi"/>
          <w:sz w:val="22"/>
          <w:szCs w:val="22"/>
        </w:rPr>
        <w:t>Bu Yönetmelik uyarınca dış denetime tabi olduğu halde söz konusu denetimi yaptırmayan</w:t>
      </w:r>
    </w:p>
    <w:p w14:paraId="70CE734F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kooperatiflerin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finansal tabloları, yönetim kurulu yıllık faaliyet raporu ve ibra konularında alınan</w:t>
      </w:r>
    </w:p>
    <w:p w14:paraId="3B2A81BB" w14:textId="77777777" w:rsidR="00E06577" w:rsidRPr="007417B2" w:rsidRDefault="00E06577" w:rsidP="00E06577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7417B2">
        <w:rPr>
          <w:rFonts w:asciiTheme="majorHAnsi" w:hAnsiTheme="majorHAnsi" w:cstheme="majorHAnsi"/>
          <w:sz w:val="22"/>
          <w:szCs w:val="22"/>
        </w:rPr>
        <w:t>genel</w:t>
      </w:r>
      <w:proofErr w:type="gramEnd"/>
      <w:r w:rsidRPr="007417B2">
        <w:rPr>
          <w:rFonts w:asciiTheme="majorHAnsi" w:hAnsiTheme="majorHAnsi" w:cstheme="majorHAnsi"/>
          <w:sz w:val="22"/>
          <w:szCs w:val="22"/>
        </w:rPr>
        <w:t xml:space="preserve"> kurul kararları geçersizdir.</w:t>
      </w:r>
    </w:p>
    <w:p w14:paraId="1367F0FD" w14:textId="1594D9E7" w:rsidR="00E06577" w:rsidRDefault="00E06577" w:rsidP="005C2D8D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B023" w14:textId="77777777" w:rsidR="005D28B3" w:rsidRDefault="005D28B3" w:rsidP="006A7CD4">
      <w:r>
        <w:separator/>
      </w:r>
    </w:p>
  </w:endnote>
  <w:endnote w:type="continuationSeparator" w:id="0">
    <w:p w14:paraId="2DCCBEFD" w14:textId="77777777" w:rsidR="005D28B3" w:rsidRDefault="005D28B3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00CD" w14:textId="77777777" w:rsidR="005D28B3" w:rsidRDefault="005D28B3" w:rsidP="006A7CD4">
      <w:r>
        <w:separator/>
      </w:r>
    </w:p>
  </w:footnote>
  <w:footnote w:type="continuationSeparator" w:id="0">
    <w:p w14:paraId="5C5484A6" w14:textId="77777777" w:rsidR="005D28B3" w:rsidRDefault="005D28B3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8B3"/>
    <w:rsid w:val="005D2A60"/>
    <w:rsid w:val="005D45D6"/>
    <w:rsid w:val="005D52FC"/>
    <w:rsid w:val="005D60C8"/>
    <w:rsid w:val="005D7D6F"/>
    <w:rsid w:val="005E2735"/>
    <w:rsid w:val="005E757D"/>
    <w:rsid w:val="00602C8B"/>
    <w:rsid w:val="00604908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17B2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2B33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2052B"/>
    <w:rsid w:val="00B23C0D"/>
    <w:rsid w:val="00B2752F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06577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9087E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2022-02-04T07:52:00Z</dcterms:created>
  <dcterms:modified xsi:type="dcterms:W3CDTF">2022-02-04T08:15:00Z</dcterms:modified>
</cp:coreProperties>
</file>